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96984" w:rsidRDefault="003D01A2">
      <w:pPr>
        <w:pStyle w:val="Title"/>
        <w:ind w:firstLine="432"/>
        <w:jc w:val="left"/>
        <w:rPr>
          <w:b/>
        </w:rPr>
      </w:pPr>
      <w:bookmarkStart w:id="0" w:name="_GoBack"/>
      <w:r>
        <w:rPr>
          <w:noProof/>
        </w:rPr>
        <w:drawing>
          <wp:anchor distT="0" distB="0" distL="114300" distR="114300" simplePos="0" relativeHeight="251661312" behindDoc="0" locked="0" layoutInCell="0" allowOverlap="1">
            <wp:simplePos x="0" y="0"/>
            <wp:positionH relativeFrom="margin">
              <wp:posOffset>1990725</wp:posOffset>
            </wp:positionH>
            <wp:positionV relativeFrom="paragraph">
              <wp:posOffset>133350</wp:posOffset>
            </wp:positionV>
            <wp:extent cx="1555115" cy="427990"/>
            <wp:effectExtent l="0" t="0" r="6985" b="0"/>
            <wp:wrapNone/>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4"/>
                    <a:srcRect/>
                    <a:stretch>
                      <a:fillRect/>
                    </a:stretch>
                  </pic:blipFill>
                  <pic:spPr>
                    <a:xfrm>
                      <a:off x="0" y="0"/>
                      <a:ext cx="1555115" cy="427990"/>
                    </a:xfrm>
                    <a:prstGeom prst="rect">
                      <a:avLst/>
                    </a:prstGeom>
                    <a:ln/>
                  </pic:spPr>
                </pic:pic>
              </a:graphicData>
            </a:graphic>
          </wp:anchor>
        </w:drawing>
      </w:r>
      <w:bookmarkEnd w:id="0"/>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645F48" w:rsidRPr="00645F48">
        <w:rPr>
          <w:noProof/>
        </w:rPr>
        <w:pict>
          <v:rect id="Rectangle 5" o:spid="_x0000_s1026" style="position:absolute;left:0;text-align:left;margin-left:278.25pt;margin-top:17.25pt;width:173pt;height:36pt;z-index:-251658240;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" o:allowincell="f" filled="f" stroked="f">
            <v:textbox style="mso-next-textbox:#Rectangle 5" inset="2.53958mm,1.2694mm,2.53958mm,1.2694mm">
              <w:txbxContent>
                <w:p w:rsidR="00796984" w:rsidRDefault="003D01A2">
                  <w:pPr>
                    <w:textDirection w:val="btLr"/>
                  </w:pPr>
                  <w:r>
                    <w:rPr>
                      <w:rFonts w:ascii="Arial Narrow" w:eastAsia="Arial Narrow" w:hAnsi="Arial Narrow" w:cs="Arial Narrow"/>
                      <w:b/>
                      <w:sz w:val="41"/>
                    </w:rPr>
                    <w:t>UNIVERSITY</w:t>
                  </w:r>
                </w:p>
              </w:txbxContent>
            </v:textbox>
            <w10:wrap type="square" anchorx="margin"/>
          </v:rect>
        </w:pict>
      </w:r>
      <w:r>
        <w:rPr>
          <w:noProof/>
        </w:rPr>
        <w:drawing>
          <wp:anchor distT="0" distB="0" distL="114300" distR="114300" simplePos="0" relativeHeight="251659264" behindDoc="0" locked="0" layoutInCell="0" allowOverlap="1">
            <wp:simplePos x="0" y="0"/>
            <wp:positionH relativeFrom="margin">
              <wp:posOffset>1371600</wp:posOffset>
            </wp:positionH>
            <wp:positionV relativeFrom="paragraph">
              <wp:posOffset>114300</wp:posOffset>
            </wp:positionV>
            <wp:extent cx="571500" cy="571500"/>
            <wp:effectExtent l="0" t="0" r="0" b="0"/>
            <wp:wrapSquare wrapText="bothSides" distT="0" distB="0" distL="114300" distR="11430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5"/>
                    <a:srcRect/>
                    <a:stretch>
                      <a:fillRect/>
                    </a:stretch>
                  </pic:blipFill>
                  <pic:spPr>
                    <a:xfrm>
                      <a:off x="0" y="0"/>
                      <a:ext cx="571500" cy="571500"/>
                    </a:xfrm>
                    <a:prstGeom prst="rect">
                      <a:avLst/>
                    </a:prstGeom>
                    <a:ln/>
                  </pic:spPr>
                </pic:pic>
              </a:graphicData>
            </a:graphic>
          </wp:anchor>
        </w:drawing>
      </w:r>
      <w:r w:rsidR="00645F48" w:rsidRPr="00645F48">
        <w:rPr>
          <w:noProof/>
        </w:rPr>
        <w:pict>
          <v:rect id="Rectangle 4" o:spid="_x0000_s1027" style="position:absolute;left:0;text-align:left;margin-left:-72.75pt;margin-top:18pt;width:3in;height:27pt;z-index:-251656192;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" o:allowincell="f" filled="f" stroked="f">
            <v:textbox style="mso-next-textbox:#Rectangle 4" inset="2.53958mm,1.2694mm,2.53958mm,1.2694mm">
              <w:txbxContent>
                <w:p w:rsidR="00796984" w:rsidRDefault="00905D1B">
                  <w:pPr>
                    <w:textDirection w:val="btLr"/>
                  </w:pPr>
                  <w:r>
                    <w:t xml:space="preserve">                Reg. No.: ____________</w:t>
                  </w:r>
                </w:p>
              </w:txbxContent>
            </v:textbox>
            <w10:wrap type="square" anchorx="margin"/>
          </v:rect>
        </w:pict>
      </w:r>
    </w:p>
    <w:p w:rsidR="00796984" w:rsidRDefault="00796984">
      <w:pPr>
        <w:jc w:val="center"/>
        <w:rPr>
          <w:sz w:val="23"/>
          <w:szCs w:val="23"/>
        </w:rPr>
      </w:pPr>
    </w:p>
    <w:p w:rsidR="00796984" w:rsidRDefault="00645F48">
      <w:pPr>
        <w:jc w:val="center"/>
        <w:rPr>
          <w:b/>
          <w:sz w:val="28"/>
          <w:szCs w:val="28"/>
        </w:rPr>
      </w:pPr>
      <w:r w:rsidRPr="00645F48">
        <w:rPr>
          <w:noProof/>
        </w:rPr>
        <w:pict>
          <v:rect id="Rectangle 6" o:spid="_x0000_s1028" style="position:absolute;left:0;text-align:left;margin-left:111pt;margin-top:5.25pt;width:300pt;height:26pt;z-index:-25165414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" o:allowincell="f" filled="f" stroked="f">
            <v:textbox inset="0,0,0,0">
              <w:txbxContent>
                <w:p w:rsidR="00796984" w:rsidRDefault="003D01A2">
                  <w:pPr>
                    <w:jc w:val="center"/>
                    <w:textDirection w:val="btLr"/>
                  </w:pPr>
                  <w:proofErr w:type="spellStart"/>
                  <w:r>
                    <w:rPr>
                      <w:rFonts w:ascii="Arial Narrow" w:eastAsia="Arial Narrow" w:hAnsi="Arial Narrow" w:cs="Arial Narrow"/>
                      <w:sz w:val="22"/>
                    </w:rPr>
                    <w:t>Karunya</w:t>
                  </w:r>
                  <w:proofErr w:type="spellEnd"/>
                  <w:r>
                    <w:rPr>
                      <w:rFonts w:ascii="Arial Narrow" w:eastAsia="Arial Narrow" w:hAnsi="Arial Narrow" w:cs="Arial Narrow"/>
                      <w:sz w:val="22"/>
                    </w:rPr>
                    <w:t xml:space="preserve"> Institute of Technology &amp; Sciences</w:t>
                  </w:r>
                </w:p>
                <w:p w:rsidR="00796984" w:rsidRDefault="003D01A2">
                  <w:pPr>
                    <w:jc w:val="center"/>
                    <w:textDirection w:val="btLr"/>
                  </w:pPr>
                  <w:r>
                    <w:rPr>
                      <w:rFonts w:ascii="Arial Narrow" w:eastAsia="Arial Narrow" w:hAnsi="Arial Narrow" w:cs="Arial Narrow"/>
                      <w:sz w:val="16"/>
                    </w:rPr>
                    <w:t>(Declared under section-3 of the UGC Act, 1956)</w:t>
                  </w:r>
                </w:p>
              </w:txbxContent>
            </v:textbox>
            <w10:wrap type="square" anchorx="margin"/>
          </v:rect>
        </w:pict>
      </w:r>
    </w:p>
    <w:p w:rsidR="00796984" w:rsidRDefault="00796984">
      <w:pPr>
        <w:rPr>
          <w:b/>
          <w:sz w:val="28"/>
          <w:szCs w:val="28"/>
        </w:rPr>
      </w:pPr>
    </w:p>
    <w:p w:rsidR="00796984" w:rsidRDefault="003D01A2">
      <w:pPr>
        <w:jc w:val="center"/>
        <w:rPr>
          <w:b/>
          <w:sz w:val="28"/>
          <w:szCs w:val="28"/>
        </w:rPr>
      </w:pPr>
      <w:r>
        <w:rPr>
          <w:b/>
          <w:sz w:val="28"/>
          <w:szCs w:val="28"/>
        </w:rPr>
        <w:t>End Semester Examination – April/May – 2017</w:t>
      </w:r>
    </w:p>
    <w:p w:rsidR="00796984" w:rsidRDefault="00796984">
      <w:pPr>
        <w:jc w:val="center"/>
        <w:rPr>
          <w:b/>
          <w:sz w:val="28"/>
          <w:szCs w:val="28"/>
        </w:rPr>
      </w:pPr>
    </w:p>
    <w:p w:rsidR="00796984" w:rsidRDefault="003D01A2">
      <w:pPr>
        <w:rPr>
          <w:b/>
        </w:rPr>
      </w:pPr>
      <w:r>
        <w:rPr>
          <w:b/>
        </w:rPr>
        <w:t>Subject Code</w:t>
      </w:r>
      <w:r>
        <w:rPr>
          <w:b/>
        </w:rPr>
        <w:tab/>
        <w:t>: 14CS2044</w:t>
      </w:r>
      <w:r>
        <w:rPr>
          <w:b/>
        </w:rPr>
        <w:tab/>
      </w:r>
      <w:r>
        <w:rPr>
          <w:b/>
        </w:rPr>
        <w:tab/>
      </w:r>
      <w:r>
        <w:rPr>
          <w:b/>
        </w:rPr>
        <w:tab/>
      </w:r>
      <w:r>
        <w:rPr>
          <w:b/>
        </w:rPr>
        <w:tab/>
      </w:r>
      <w:r>
        <w:rPr>
          <w:b/>
        </w:rPr>
        <w:tab/>
      </w:r>
      <w:r>
        <w:rPr>
          <w:b/>
        </w:rPr>
        <w:tab/>
      </w:r>
      <w:r>
        <w:rPr>
          <w:b/>
        </w:rPr>
        <w:tab/>
      </w:r>
      <w:r w:rsidR="008A247D">
        <w:rPr>
          <w:b/>
        </w:rPr>
        <w:t xml:space="preserve">   </w:t>
      </w:r>
      <w:r>
        <w:rPr>
          <w:b/>
        </w:rPr>
        <w:t>Duration         : 3hrs</w:t>
      </w:r>
    </w:p>
    <w:p w:rsidR="00796984" w:rsidRDefault="003D01A2">
      <w:pPr>
        <w:rPr>
          <w:b/>
        </w:rPr>
      </w:pPr>
      <w:r>
        <w:rPr>
          <w:b/>
        </w:rPr>
        <w:t>Subject Name</w:t>
      </w:r>
      <w:r>
        <w:rPr>
          <w:b/>
        </w:rPr>
        <w:tab/>
        <w:t xml:space="preserve">: </w:t>
      </w:r>
      <w:r w:rsidR="002C130B">
        <w:rPr>
          <w:b/>
        </w:rPr>
        <w:t>INTRODUCTION TO SYSTEM ADMINISTRATION</w:t>
      </w:r>
      <w:r w:rsidR="008A247D">
        <w:rPr>
          <w:b/>
        </w:rPr>
        <w:t xml:space="preserve">   Max. Marks    </w:t>
      </w:r>
      <w:r>
        <w:rPr>
          <w:b/>
        </w:rPr>
        <w:t>: 100</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p>
    <w:p w:rsidR="00796984" w:rsidRDefault="00645F48">
      <w:pPr>
        <w:pStyle w:val="Title"/>
        <w:jc w:val="left"/>
        <w:rPr>
          <w:b/>
        </w:rPr>
      </w:pPr>
      <w:r w:rsidRPr="00645F48">
        <w:rPr>
          <w:noProof/>
        </w:rPr>
        <w:pict>
          <v:shapetype id="_x0000_t32" coordsize="21600,21600" o:spt="32" o:oned="t" path="m,l21600,21600e" filled="f">
            <v:path arrowok="t" fillok="f" o:connecttype="none"/>
            <o:lock v:ext="edit" shapetype="t"/>
          </v:shapetype>
          <v:shape id="Straight Arrow Connector 3" o:spid="_x0000_s1029" type="#_x0000_t32" style="position:absolute;margin-left:-3pt;margin-top:4pt;width:491pt;height:1pt;z-index:25166336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" o:allowincell="f">
            <w10:wrap anchorx="margin"/>
          </v:shape>
        </w:pict>
      </w:r>
    </w:p>
    <w:p w:rsidR="00796984" w:rsidRDefault="003D01A2">
      <w:pPr>
        <w:jc w:val="center"/>
        <w:rPr>
          <w:b/>
          <w:u w:val="single"/>
        </w:rPr>
      </w:pPr>
      <w:r>
        <w:rPr>
          <w:b/>
          <w:u w:val="single"/>
        </w:rPr>
        <w:t>ANSWER ALL THE QUESTIONS (5x20=100 Marks)</w:t>
      </w:r>
    </w:p>
    <w:p w:rsidR="00796984" w:rsidRDefault="00796984">
      <w:pPr>
        <w:jc w:val="center"/>
      </w:pPr>
    </w:p>
    <w:tbl>
      <w:tblPr>
        <w:tblStyle w:val="a"/>
        <w:tblW w:w="9795" w:type="dxa"/>
        <w:jc w:val="center"/>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ayout w:type="fixed"/>
        <w:tblLook w:val="0400"/>
      </w:tblPr>
      <w:tblGrid>
        <w:gridCol w:w="660"/>
        <w:gridCol w:w="675"/>
        <w:gridCol w:w="6300"/>
        <w:gridCol w:w="1200"/>
        <w:gridCol w:w="960"/>
      </w:tblGrid>
      <w:tr w:rsidR="00796984" w:rsidTr="007D7E2B">
        <w:trPr>
          <w:jc w:val="center"/>
        </w:trPr>
        <w:tc>
          <w:tcPr>
            <w:tcW w:w="660" w:type="dxa"/>
            <w:shd w:val="clear" w:color="auto" w:fill="FFFFFF"/>
          </w:tcPr>
          <w:p w:rsidR="00796984" w:rsidRDefault="003D01A2">
            <w:pPr>
              <w:rPr>
                <w:b/>
              </w:rPr>
            </w:pPr>
            <w:r>
              <w:rPr>
                <w:b/>
              </w:rPr>
              <w:t>Q. No.</w:t>
            </w:r>
          </w:p>
        </w:tc>
        <w:tc>
          <w:tcPr>
            <w:tcW w:w="675" w:type="dxa"/>
            <w:shd w:val="clear" w:color="auto" w:fill="FFFFFF"/>
          </w:tcPr>
          <w:p w:rsidR="00796984" w:rsidRDefault="003D01A2">
            <w:pPr>
              <w:rPr>
                <w:b/>
              </w:rPr>
            </w:pPr>
            <w:r>
              <w:rPr>
                <w:b/>
              </w:rPr>
              <w:t>Sub</w:t>
            </w:r>
          </w:p>
          <w:p w:rsidR="00796984" w:rsidRDefault="003D01A2">
            <w:pPr>
              <w:rPr>
                <w:b/>
              </w:rPr>
            </w:pPr>
            <w:r>
              <w:rPr>
                <w:b/>
              </w:rPr>
              <w:t>Div</w:t>
            </w:r>
          </w:p>
        </w:tc>
        <w:tc>
          <w:tcPr>
            <w:tcW w:w="6300" w:type="dxa"/>
            <w:shd w:val="clear" w:color="auto" w:fill="FFFFFF"/>
            <w:vAlign w:val="center"/>
          </w:tcPr>
          <w:p w:rsidR="00796984" w:rsidRDefault="003D01A2">
            <w:pPr>
              <w:spacing w:line="360" w:lineRule="auto"/>
              <w:jc w:val="center"/>
              <w:rPr>
                <w:b/>
              </w:rPr>
            </w:pPr>
            <w:r>
              <w:rPr>
                <w:b/>
              </w:rPr>
              <w:t>Questions</w:t>
            </w:r>
          </w:p>
        </w:tc>
        <w:tc>
          <w:tcPr>
            <w:tcW w:w="1200" w:type="dxa"/>
          </w:tcPr>
          <w:p w:rsidR="00796984" w:rsidRDefault="003D01A2">
            <w:pPr>
              <w:rPr>
                <w:b/>
              </w:rPr>
            </w:pPr>
            <w:r>
              <w:rPr>
                <w:b/>
              </w:rPr>
              <w:t>Course</w:t>
            </w:r>
          </w:p>
          <w:p w:rsidR="00796984" w:rsidRDefault="003D01A2">
            <w:pPr>
              <w:rPr>
                <w:b/>
              </w:rPr>
            </w:pPr>
            <w:r>
              <w:rPr>
                <w:b/>
              </w:rPr>
              <w:t>Outcome</w:t>
            </w:r>
          </w:p>
        </w:tc>
        <w:tc>
          <w:tcPr>
            <w:tcW w:w="960" w:type="dxa"/>
            <w:shd w:val="clear" w:color="auto" w:fill="FFFFFF"/>
            <w:vAlign w:val="center"/>
          </w:tcPr>
          <w:p w:rsidR="00796984" w:rsidRDefault="003D01A2">
            <w:pPr>
              <w:spacing w:line="360" w:lineRule="auto"/>
              <w:rPr>
                <w:b/>
              </w:rPr>
            </w:pPr>
            <w:r>
              <w:rPr>
                <w:b/>
              </w:rPr>
              <w:t>Marks</w:t>
            </w:r>
          </w:p>
        </w:tc>
      </w:tr>
      <w:tr w:rsidR="00796984" w:rsidTr="007D7E2B">
        <w:trPr>
          <w:jc w:val="center"/>
        </w:trPr>
        <w:tc>
          <w:tcPr>
            <w:tcW w:w="660" w:type="dxa"/>
            <w:shd w:val="clear" w:color="auto" w:fill="FFFFFF"/>
          </w:tcPr>
          <w:p w:rsidR="00796984" w:rsidRDefault="003D01A2">
            <w:pPr>
              <w:spacing w:line="360" w:lineRule="auto"/>
            </w:pPr>
            <w:r>
              <w:t>1.</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pPr>
            <w:r>
              <w:t xml:space="preserve">Write the sequence of steps to format a partition </w:t>
            </w:r>
            <w:proofErr w:type="spellStart"/>
            <w:r>
              <w:t>sdb</w:t>
            </w:r>
            <w:proofErr w:type="spellEnd"/>
            <w:r>
              <w:t xml:space="preserve"> using </w:t>
            </w:r>
            <w:proofErr w:type="spellStart"/>
            <w:r>
              <w:t>fdisk</w:t>
            </w:r>
            <w:proofErr w:type="spellEnd"/>
            <w:r w:rsidR="00C77670">
              <w:t>.</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Demonstrate how to schedule a user defined process using your own example</w:t>
            </w:r>
            <w:r w:rsidR="00C77670">
              <w:t>.</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796984">
            <w:pPr>
              <w:spacing w:line="360" w:lineRule="auto"/>
            </w:pPr>
          </w:p>
        </w:tc>
        <w:tc>
          <w:tcPr>
            <w:tcW w:w="6300" w:type="dxa"/>
            <w:shd w:val="clear" w:color="auto" w:fill="FFFFFF"/>
          </w:tcPr>
          <w:p w:rsidR="00796984" w:rsidRDefault="003D01A2">
            <w:pPr>
              <w:jc w:val="center"/>
            </w:pPr>
            <w:r>
              <w:t>(OR)</w:t>
            </w:r>
          </w:p>
        </w:tc>
        <w:tc>
          <w:tcPr>
            <w:tcW w:w="1200" w:type="dxa"/>
          </w:tcPr>
          <w:p w:rsidR="00796984" w:rsidRDefault="00796984">
            <w:pPr>
              <w:spacing w:line="360" w:lineRule="auto"/>
              <w:jc w:val="center"/>
            </w:pPr>
          </w:p>
        </w:tc>
        <w:tc>
          <w:tcPr>
            <w:tcW w:w="960" w:type="dxa"/>
            <w:shd w:val="clear" w:color="auto" w:fill="FFFFFF"/>
          </w:tcPr>
          <w:p w:rsidR="00796984" w:rsidRDefault="00796984">
            <w:pPr>
              <w:spacing w:line="360" w:lineRule="auto"/>
              <w:jc w:val="center"/>
            </w:pPr>
          </w:p>
        </w:tc>
      </w:tr>
      <w:tr w:rsidR="00796984" w:rsidTr="007D7E2B">
        <w:trPr>
          <w:jc w:val="center"/>
        </w:trPr>
        <w:tc>
          <w:tcPr>
            <w:tcW w:w="660" w:type="dxa"/>
            <w:shd w:val="clear" w:color="auto" w:fill="FFFFFF"/>
          </w:tcPr>
          <w:p w:rsidR="00796984" w:rsidRDefault="003D01A2">
            <w:pPr>
              <w:spacing w:line="360" w:lineRule="auto"/>
            </w:pPr>
            <w:r>
              <w:t>2.</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pPr>
            <w:r>
              <w:t>Describe the application of the following (</w:t>
            </w:r>
            <w:proofErr w:type="spellStart"/>
            <w:r>
              <w:t>i</w:t>
            </w:r>
            <w:proofErr w:type="spellEnd"/>
            <w:r>
              <w:t>) Shared libraries        (ii) Paged memory (iii) Tracking memory usage (iv</w:t>
            </w:r>
            <w:r w:rsidR="00C77670">
              <w:t>)</w:t>
            </w:r>
            <w:r>
              <w:t xml:space="preserve"> Viewing virtual memory information</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Relate the use of the following commands with its options (</w:t>
            </w:r>
            <w:proofErr w:type="spellStart"/>
            <w:r>
              <w:t>i</w:t>
            </w:r>
            <w:proofErr w:type="spellEnd"/>
            <w:r>
              <w:t xml:space="preserve">) </w:t>
            </w:r>
            <w:proofErr w:type="spellStart"/>
            <w:r>
              <w:t>wget</w:t>
            </w:r>
            <w:proofErr w:type="spellEnd"/>
            <w:r>
              <w:t xml:space="preserve"> (ii) </w:t>
            </w:r>
            <w:proofErr w:type="spellStart"/>
            <w:r>
              <w:t>rsync</w:t>
            </w:r>
            <w:proofErr w:type="spellEnd"/>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3D01A2">
            <w:pPr>
              <w:spacing w:line="360" w:lineRule="auto"/>
            </w:pPr>
            <w:r>
              <w:t>3.</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pPr>
            <w:r>
              <w:t>Demonstrate the use of regular expressions in text processing using 10 different expressions</w:t>
            </w:r>
            <w:r w:rsidR="00C77670">
              <w:t>.</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15</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Define the strengths of Linux</w:t>
            </w:r>
            <w:r w:rsidR="00C77670">
              <w:t>.</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5</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796984">
            <w:pPr>
              <w:spacing w:line="360" w:lineRule="auto"/>
            </w:pPr>
          </w:p>
        </w:tc>
        <w:tc>
          <w:tcPr>
            <w:tcW w:w="6300" w:type="dxa"/>
            <w:shd w:val="clear" w:color="auto" w:fill="FFFFFF"/>
          </w:tcPr>
          <w:p w:rsidR="00796984" w:rsidRDefault="003D01A2">
            <w:pPr>
              <w:jc w:val="center"/>
            </w:pPr>
            <w:r>
              <w:t>(OR)</w:t>
            </w:r>
          </w:p>
        </w:tc>
        <w:tc>
          <w:tcPr>
            <w:tcW w:w="1200" w:type="dxa"/>
          </w:tcPr>
          <w:p w:rsidR="00796984" w:rsidRDefault="00796984">
            <w:pPr>
              <w:spacing w:line="360" w:lineRule="auto"/>
              <w:jc w:val="center"/>
            </w:pPr>
          </w:p>
        </w:tc>
        <w:tc>
          <w:tcPr>
            <w:tcW w:w="960" w:type="dxa"/>
            <w:shd w:val="clear" w:color="auto" w:fill="FFFFFF"/>
          </w:tcPr>
          <w:p w:rsidR="00796984" w:rsidRDefault="00796984">
            <w:pPr>
              <w:spacing w:line="360" w:lineRule="auto"/>
              <w:jc w:val="center"/>
            </w:pPr>
          </w:p>
        </w:tc>
      </w:tr>
      <w:tr w:rsidR="00796984" w:rsidTr="007D7E2B">
        <w:trPr>
          <w:jc w:val="center"/>
        </w:trPr>
        <w:tc>
          <w:tcPr>
            <w:tcW w:w="660" w:type="dxa"/>
            <w:shd w:val="clear" w:color="auto" w:fill="FFFFFF"/>
          </w:tcPr>
          <w:p w:rsidR="00796984" w:rsidRDefault="003D01A2">
            <w:pPr>
              <w:spacing w:line="360" w:lineRule="auto"/>
            </w:pPr>
            <w:r>
              <w:t>4.</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pPr>
            <w:r>
              <w:t>Indicate the advantage of X window system when developing your own desktop environment</w:t>
            </w:r>
            <w:r w:rsidR="00C77670">
              <w:t>.</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 xml:space="preserve">Show the advantage of data redirection using </w:t>
            </w:r>
            <w:proofErr w:type="gramStart"/>
            <w:r>
              <w:t>your</w:t>
            </w:r>
            <w:proofErr w:type="gramEnd"/>
            <w:r>
              <w:t xml:space="preserve"> </w:t>
            </w:r>
            <w:proofErr w:type="spellStart"/>
            <w:r>
              <w:t>your</w:t>
            </w:r>
            <w:proofErr w:type="spellEnd"/>
            <w:r>
              <w:t xml:space="preserve"> own examples</w:t>
            </w:r>
            <w:r w:rsidR="00C77670">
              <w:t>.</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3D01A2">
            <w:pPr>
              <w:spacing w:line="360" w:lineRule="auto"/>
            </w:pPr>
            <w:r>
              <w:t>5.</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rPr>
                <w:color w:val="222222"/>
                <w:highlight w:val="white"/>
              </w:rPr>
            </w:pPr>
            <w:r>
              <w:rPr>
                <w:color w:val="222222"/>
                <w:highlight w:val="white"/>
              </w:rPr>
              <w:t xml:space="preserve">The contents of the </w:t>
            </w:r>
            <w:proofErr w:type="spellStart"/>
            <w:r>
              <w:rPr>
                <w:color w:val="222222"/>
                <w:highlight w:val="white"/>
              </w:rPr>
              <w:t>new_letter</w:t>
            </w:r>
            <w:proofErr w:type="spellEnd"/>
            <w:r>
              <w:rPr>
                <w:color w:val="222222"/>
                <w:highlight w:val="white"/>
              </w:rPr>
              <w:t xml:space="preserve"> file are as follows:</w:t>
            </w:r>
          </w:p>
          <w:p w:rsidR="00796984" w:rsidRDefault="003D01A2" w:rsidP="00C77670">
            <w:pPr>
              <w:jc w:val="both"/>
              <w:rPr>
                <w:color w:val="222222"/>
                <w:highlight w:val="white"/>
              </w:rPr>
            </w:pPr>
            <w:r>
              <w:rPr>
                <w:color w:val="222222"/>
                <w:highlight w:val="white"/>
              </w:rPr>
              <w:t xml:space="preserve">“John has picked 50 bushels of apples, which he </w:t>
            </w:r>
            <w:proofErr w:type="gramStart"/>
            <w:r>
              <w:rPr>
                <w:color w:val="222222"/>
                <w:highlight w:val="white"/>
              </w:rPr>
              <w:t>hope</w:t>
            </w:r>
            <w:proofErr w:type="gramEnd"/>
            <w:r>
              <w:rPr>
                <w:color w:val="222222"/>
                <w:highlight w:val="white"/>
              </w:rPr>
              <w:t xml:space="preserve"> to sell at 9.50 per bushel. That is better than last year’s price of 6.50 per bushel, but hoped for. Still, given the 9.25 per bushel that our competitors have been getting, we can’t complain.”</w:t>
            </w:r>
          </w:p>
          <w:p w:rsidR="00796984" w:rsidRDefault="003D01A2" w:rsidP="00C77670">
            <w:pPr>
              <w:jc w:val="both"/>
            </w:pPr>
            <w:r>
              <w:rPr>
                <w:color w:val="222222"/>
                <w:highlight w:val="white"/>
              </w:rPr>
              <w:t>Write the commands to perform the tasks using the ‘</w:t>
            </w:r>
            <w:proofErr w:type="spellStart"/>
            <w:r>
              <w:rPr>
                <w:color w:val="222222"/>
                <w:highlight w:val="white"/>
              </w:rPr>
              <w:t>sed</w:t>
            </w:r>
            <w:proofErr w:type="spellEnd"/>
            <w:r>
              <w:rPr>
                <w:color w:val="222222"/>
                <w:highlight w:val="white"/>
              </w:rPr>
              <w:t>’ filter</w:t>
            </w:r>
            <w:proofErr w:type="gramStart"/>
            <w:r>
              <w:rPr>
                <w:color w:val="222222"/>
                <w:highlight w:val="white"/>
              </w:rPr>
              <w:t>,(</w:t>
            </w:r>
            <w:proofErr w:type="spellStart"/>
            <w:proofErr w:type="gramEnd"/>
            <w:r>
              <w:rPr>
                <w:color w:val="222222"/>
                <w:highlight w:val="white"/>
              </w:rPr>
              <w:t>i</w:t>
            </w:r>
            <w:proofErr w:type="spellEnd"/>
            <w:r>
              <w:rPr>
                <w:color w:val="222222"/>
                <w:highlight w:val="white"/>
              </w:rPr>
              <w:t>) to insert dollar sign before numbers having two decimal digits, (ii) replace bushel as BUSHEL globally (ii) Prefix “Mr.” wherever “John” appears.</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 xml:space="preserve">Differentiate the following commands </w:t>
            </w:r>
            <w:proofErr w:type="spellStart"/>
            <w:r>
              <w:t>cat</w:t>
            </w:r>
            <w:proofErr w:type="gramStart"/>
            <w:r>
              <w:t>,tail</w:t>
            </w:r>
            <w:proofErr w:type="spellEnd"/>
            <w:proofErr w:type="gramEnd"/>
            <w:r>
              <w:t xml:space="preserve">, head, </w:t>
            </w:r>
            <w:proofErr w:type="spellStart"/>
            <w:r>
              <w:t>wc</w:t>
            </w:r>
            <w:proofErr w:type="spellEnd"/>
            <w:r>
              <w:t xml:space="preserve">, </w:t>
            </w:r>
            <w:proofErr w:type="spellStart"/>
            <w:r>
              <w:t>tac</w:t>
            </w:r>
            <w:proofErr w:type="spellEnd"/>
            <w:r>
              <w:t xml:space="preserve"> and  strings</w:t>
            </w:r>
            <w:r w:rsidR="00C77670">
              <w:t>.</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796984">
            <w:pPr>
              <w:spacing w:line="360" w:lineRule="auto"/>
            </w:pPr>
          </w:p>
        </w:tc>
        <w:tc>
          <w:tcPr>
            <w:tcW w:w="6300" w:type="dxa"/>
            <w:shd w:val="clear" w:color="auto" w:fill="FFFFFF"/>
          </w:tcPr>
          <w:p w:rsidR="00796984" w:rsidRDefault="003D01A2">
            <w:pPr>
              <w:jc w:val="center"/>
            </w:pPr>
            <w:r>
              <w:t>(OR)</w:t>
            </w:r>
          </w:p>
        </w:tc>
        <w:tc>
          <w:tcPr>
            <w:tcW w:w="1200" w:type="dxa"/>
          </w:tcPr>
          <w:p w:rsidR="00796984" w:rsidRDefault="00796984">
            <w:pPr>
              <w:spacing w:line="360" w:lineRule="auto"/>
              <w:jc w:val="center"/>
            </w:pPr>
          </w:p>
        </w:tc>
        <w:tc>
          <w:tcPr>
            <w:tcW w:w="960" w:type="dxa"/>
            <w:shd w:val="clear" w:color="auto" w:fill="FFFFFF"/>
          </w:tcPr>
          <w:p w:rsidR="00796984" w:rsidRDefault="00796984">
            <w:pPr>
              <w:spacing w:line="360" w:lineRule="auto"/>
              <w:jc w:val="center"/>
            </w:pPr>
          </w:p>
        </w:tc>
      </w:tr>
      <w:tr w:rsidR="00796984" w:rsidTr="007D7E2B">
        <w:trPr>
          <w:jc w:val="center"/>
        </w:trPr>
        <w:tc>
          <w:tcPr>
            <w:tcW w:w="660" w:type="dxa"/>
            <w:shd w:val="clear" w:color="auto" w:fill="FFFFFF"/>
          </w:tcPr>
          <w:p w:rsidR="00796984" w:rsidRDefault="003D01A2">
            <w:pPr>
              <w:spacing w:line="360" w:lineRule="auto"/>
            </w:pPr>
            <w:r>
              <w:t>6.</w:t>
            </w:r>
          </w:p>
        </w:tc>
        <w:tc>
          <w:tcPr>
            <w:tcW w:w="675" w:type="dxa"/>
            <w:shd w:val="clear" w:color="auto" w:fill="FFFFFF"/>
          </w:tcPr>
          <w:p w:rsidR="00796984" w:rsidRDefault="003D01A2">
            <w:pPr>
              <w:spacing w:line="360" w:lineRule="auto"/>
            </w:pPr>
            <w:r>
              <w:t>a.</w:t>
            </w:r>
          </w:p>
        </w:tc>
        <w:tc>
          <w:tcPr>
            <w:tcW w:w="6300" w:type="dxa"/>
            <w:shd w:val="clear" w:color="auto" w:fill="FFFFFF"/>
          </w:tcPr>
          <w:p w:rsidR="00C77670" w:rsidRDefault="003D01A2" w:rsidP="00C77670">
            <w:pPr>
              <w:jc w:val="both"/>
            </w:pPr>
            <w:r>
              <w:t>Defin</w:t>
            </w:r>
            <w:r w:rsidR="00C77670">
              <w:t>e the following (</w:t>
            </w:r>
            <w:proofErr w:type="spellStart"/>
            <w:r w:rsidR="00C77670">
              <w:t>i</w:t>
            </w:r>
            <w:proofErr w:type="spellEnd"/>
            <w:r w:rsidR="00C77670">
              <w:t>) Process (ii</w:t>
            </w:r>
            <w:r>
              <w:t>) Kernel’</w:t>
            </w:r>
            <w:r w:rsidR="00C77670">
              <w:t>s role in process management (iii</w:t>
            </w:r>
            <w:r>
              <w:t>) Multitasking (</w:t>
            </w:r>
            <w:r w:rsidR="00C77670">
              <w:t>iv) fork (v</w:t>
            </w:r>
            <w:r>
              <w:t>) process states</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 xml:space="preserve">Demonstrate the use </w:t>
            </w:r>
            <w:proofErr w:type="gramStart"/>
            <w:r>
              <w:t>of  SSH</w:t>
            </w:r>
            <w:proofErr w:type="gramEnd"/>
            <w:r>
              <w:t xml:space="preserve"> and its applications</w:t>
            </w:r>
            <w:r w:rsidR="00C77670">
              <w:t>.</w:t>
            </w:r>
          </w:p>
        </w:tc>
        <w:tc>
          <w:tcPr>
            <w:tcW w:w="1200" w:type="dxa"/>
          </w:tcPr>
          <w:p w:rsidR="00796984" w:rsidRDefault="003D01A2">
            <w:pPr>
              <w:spacing w:line="360" w:lineRule="auto"/>
              <w:jc w:val="center"/>
            </w:pPr>
            <w:r>
              <w:t>CO3</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3D01A2">
            <w:pPr>
              <w:spacing w:line="360" w:lineRule="auto"/>
            </w:pPr>
            <w:r>
              <w:lastRenderedPageBreak/>
              <w:t>7.</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pPr>
            <w:r>
              <w:t>Write a shell script to check the utilization of processor at specific intervals every day and store the results in a single file.</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 xml:space="preserve">b. </w:t>
            </w:r>
          </w:p>
        </w:tc>
        <w:tc>
          <w:tcPr>
            <w:tcW w:w="6300" w:type="dxa"/>
            <w:shd w:val="clear" w:color="auto" w:fill="FFFFFF"/>
          </w:tcPr>
          <w:p w:rsidR="00796984" w:rsidRDefault="003D01A2" w:rsidP="00C77670">
            <w:pPr>
              <w:jc w:val="both"/>
            </w:pPr>
            <w:r>
              <w:t>Define priority. List out ways to modify the priority of a process.</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796984">
            <w:pPr>
              <w:spacing w:line="360" w:lineRule="auto"/>
            </w:pPr>
          </w:p>
        </w:tc>
        <w:tc>
          <w:tcPr>
            <w:tcW w:w="6300" w:type="dxa"/>
            <w:shd w:val="clear" w:color="auto" w:fill="FFFFFF"/>
          </w:tcPr>
          <w:p w:rsidR="00796984" w:rsidRDefault="003D01A2">
            <w:pPr>
              <w:jc w:val="center"/>
            </w:pPr>
            <w:r>
              <w:t>(OR)</w:t>
            </w:r>
          </w:p>
        </w:tc>
        <w:tc>
          <w:tcPr>
            <w:tcW w:w="1200" w:type="dxa"/>
          </w:tcPr>
          <w:p w:rsidR="00796984" w:rsidRDefault="00796984">
            <w:pPr>
              <w:spacing w:line="360" w:lineRule="auto"/>
              <w:jc w:val="center"/>
            </w:pPr>
          </w:p>
        </w:tc>
        <w:tc>
          <w:tcPr>
            <w:tcW w:w="960" w:type="dxa"/>
            <w:shd w:val="clear" w:color="auto" w:fill="FFFFFF"/>
          </w:tcPr>
          <w:p w:rsidR="00796984" w:rsidRDefault="00796984">
            <w:pPr>
              <w:spacing w:line="360" w:lineRule="auto"/>
              <w:jc w:val="center"/>
            </w:pPr>
          </w:p>
        </w:tc>
      </w:tr>
      <w:tr w:rsidR="00796984" w:rsidTr="007D7E2B">
        <w:trPr>
          <w:jc w:val="center"/>
        </w:trPr>
        <w:tc>
          <w:tcPr>
            <w:tcW w:w="660" w:type="dxa"/>
            <w:shd w:val="clear" w:color="auto" w:fill="FFFFFF"/>
          </w:tcPr>
          <w:p w:rsidR="00796984" w:rsidRDefault="003D01A2">
            <w:pPr>
              <w:spacing w:line="360" w:lineRule="auto"/>
            </w:pPr>
            <w:r>
              <w:t>8.</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sidP="00C77670">
            <w:pPr>
              <w:jc w:val="both"/>
            </w:pPr>
            <w:r>
              <w:t>Show how the rpm command can be used to perform the following query, search, install, uninstall, update and checking the signature of  a package</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sidP="00C77670">
            <w:pPr>
              <w:jc w:val="both"/>
            </w:pPr>
            <w:r>
              <w:t>Write the commands for the following operations (</w:t>
            </w:r>
            <w:proofErr w:type="spellStart"/>
            <w:r>
              <w:t>i</w:t>
            </w:r>
            <w:proofErr w:type="spellEnd"/>
            <w:r>
              <w:t xml:space="preserve">) </w:t>
            </w:r>
            <w:r>
              <w:rPr>
                <w:color w:val="222222"/>
                <w:highlight w:val="white"/>
              </w:rPr>
              <w:t>How password can be set to the newly created user account ‘demo-user1’.  (ii)Under what circumstances user accounts will be disabled</w:t>
            </w:r>
            <w:proofErr w:type="gramStart"/>
            <w:r>
              <w:rPr>
                <w:color w:val="222222"/>
                <w:highlight w:val="white"/>
              </w:rPr>
              <w:t>?(</w:t>
            </w:r>
            <w:proofErr w:type="gramEnd"/>
            <w:r>
              <w:rPr>
                <w:color w:val="222222"/>
                <w:highlight w:val="white"/>
              </w:rPr>
              <w:t xml:space="preserve">iii) What information about a user can be edited? (iv) Delete the user ‘demo-user1’ and keep his home directory (v) delete the user ‘demo-user1’ with his home directory </w:t>
            </w:r>
          </w:p>
        </w:tc>
        <w:tc>
          <w:tcPr>
            <w:tcW w:w="1200" w:type="dxa"/>
          </w:tcPr>
          <w:p w:rsidR="00796984" w:rsidRDefault="003D01A2">
            <w:pPr>
              <w:spacing w:line="360" w:lineRule="auto"/>
              <w:jc w:val="center"/>
            </w:pPr>
            <w:r>
              <w:t>CO2</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796984">
            <w:pPr>
              <w:spacing w:line="360" w:lineRule="auto"/>
            </w:pPr>
          </w:p>
        </w:tc>
        <w:tc>
          <w:tcPr>
            <w:tcW w:w="6300" w:type="dxa"/>
            <w:shd w:val="clear" w:color="auto" w:fill="FFFFFF"/>
          </w:tcPr>
          <w:p w:rsidR="00796984" w:rsidRDefault="003D01A2">
            <w:pPr>
              <w:rPr>
                <w:b/>
                <w:u w:val="single"/>
              </w:rPr>
            </w:pPr>
            <w:r>
              <w:rPr>
                <w:b/>
                <w:u w:val="single"/>
              </w:rPr>
              <w:t>Compulsory</w:t>
            </w:r>
            <w:r w:rsidR="007D7E2B">
              <w:rPr>
                <w:b/>
                <w:u w:val="single"/>
              </w:rPr>
              <w:t>:</w:t>
            </w:r>
          </w:p>
        </w:tc>
        <w:tc>
          <w:tcPr>
            <w:tcW w:w="1200" w:type="dxa"/>
          </w:tcPr>
          <w:p w:rsidR="00796984" w:rsidRDefault="00796984">
            <w:pPr>
              <w:spacing w:line="360" w:lineRule="auto"/>
              <w:jc w:val="center"/>
            </w:pPr>
          </w:p>
        </w:tc>
        <w:tc>
          <w:tcPr>
            <w:tcW w:w="960" w:type="dxa"/>
            <w:shd w:val="clear" w:color="auto" w:fill="FFFFFF"/>
          </w:tcPr>
          <w:p w:rsidR="00796984" w:rsidRDefault="00796984">
            <w:pPr>
              <w:spacing w:line="360" w:lineRule="auto"/>
              <w:jc w:val="center"/>
            </w:pPr>
          </w:p>
        </w:tc>
      </w:tr>
      <w:tr w:rsidR="00796984" w:rsidTr="007D7E2B">
        <w:trPr>
          <w:jc w:val="center"/>
        </w:trPr>
        <w:tc>
          <w:tcPr>
            <w:tcW w:w="660" w:type="dxa"/>
            <w:shd w:val="clear" w:color="auto" w:fill="FFFFFF"/>
          </w:tcPr>
          <w:p w:rsidR="00796984" w:rsidRDefault="003D01A2">
            <w:pPr>
              <w:spacing w:line="360" w:lineRule="auto"/>
            </w:pPr>
            <w:r>
              <w:t>9.</w:t>
            </w:r>
          </w:p>
        </w:tc>
        <w:tc>
          <w:tcPr>
            <w:tcW w:w="675" w:type="dxa"/>
            <w:shd w:val="clear" w:color="auto" w:fill="FFFFFF"/>
          </w:tcPr>
          <w:p w:rsidR="00796984" w:rsidRDefault="003D01A2">
            <w:pPr>
              <w:spacing w:line="360" w:lineRule="auto"/>
            </w:pPr>
            <w:r>
              <w:t>a.</w:t>
            </w:r>
          </w:p>
        </w:tc>
        <w:tc>
          <w:tcPr>
            <w:tcW w:w="6300" w:type="dxa"/>
            <w:shd w:val="clear" w:color="auto" w:fill="FFFFFF"/>
          </w:tcPr>
          <w:p w:rsidR="00796984" w:rsidRDefault="003D01A2">
            <w:r>
              <w:t xml:space="preserve">Describe the </w:t>
            </w:r>
            <w:proofErr w:type="spellStart"/>
            <w:r>
              <w:t>linux</w:t>
            </w:r>
            <w:proofErr w:type="spellEnd"/>
            <w:r>
              <w:t xml:space="preserve"> boot process</w:t>
            </w:r>
            <w:r w:rsidR="00744BF0">
              <w:t>.</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10</w:t>
            </w:r>
          </w:p>
        </w:tc>
      </w:tr>
      <w:tr w:rsidR="00796984" w:rsidTr="007D7E2B">
        <w:trPr>
          <w:jc w:val="center"/>
        </w:trPr>
        <w:tc>
          <w:tcPr>
            <w:tcW w:w="660" w:type="dxa"/>
            <w:shd w:val="clear" w:color="auto" w:fill="FFFFFF"/>
          </w:tcPr>
          <w:p w:rsidR="00796984" w:rsidRDefault="00796984">
            <w:pPr>
              <w:spacing w:line="360" w:lineRule="auto"/>
            </w:pPr>
          </w:p>
        </w:tc>
        <w:tc>
          <w:tcPr>
            <w:tcW w:w="675" w:type="dxa"/>
            <w:shd w:val="clear" w:color="auto" w:fill="FFFFFF"/>
          </w:tcPr>
          <w:p w:rsidR="00796984" w:rsidRDefault="003D01A2">
            <w:pPr>
              <w:spacing w:line="360" w:lineRule="auto"/>
            </w:pPr>
            <w:r>
              <w:t>b.</w:t>
            </w:r>
          </w:p>
        </w:tc>
        <w:tc>
          <w:tcPr>
            <w:tcW w:w="6300" w:type="dxa"/>
            <w:shd w:val="clear" w:color="auto" w:fill="FFFFFF"/>
          </w:tcPr>
          <w:p w:rsidR="00796984" w:rsidRDefault="003D01A2">
            <w:r>
              <w:t xml:space="preserve">List out the applications of </w:t>
            </w:r>
            <w:proofErr w:type="spellStart"/>
            <w:r>
              <w:t>systemd</w:t>
            </w:r>
            <w:proofErr w:type="spellEnd"/>
            <w:r>
              <w:t xml:space="preserve"> daemon</w:t>
            </w:r>
            <w:r w:rsidR="00744BF0">
              <w:t>.</w:t>
            </w:r>
          </w:p>
        </w:tc>
        <w:tc>
          <w:tcPr>
            <w:tcW w:w="1200" w:type="dxa"/>
          </w:tcPr>
          <w:p w:rsidR="00796984" w:rsidRDefault="003D01A2">
            <w:pPr>
              <w:spacing w:line="360" w:lineRule="auto"/>
              <w:jc w:val="center"/>
            </w:pPr>
            <w:r>
              <w:t>CO1</w:t>
            </w:r>
          </w:p>
        </w:tc>
        <w:tc>
          <w:tcPr>
            <w:tcW w:w="960" w:type="dxa"/>
            <w:shd w:val="clear" w:color="auto" w:fill="FFFFFF"/>
          </w:tcPr>
          <w:p w:rsidR="00796984" w:rsidRDefault="003D01A2">
            <w:pPr>
              <w:spacing w:line="360" w:lineRule="auto"/>
              <w:jc w:val="center"/>
            </w:pPr>
            <w:r>
              <w:t>10</w:t>
            </w:r>
          </w:p>
        </w:tc>
      </w:tr>
    </w:tbl>
    <w:p w:rsidR="00796984" w:rsidRDefault="00796984"/>
    <w:p w:rsidR="00796984" w:rsidRDefault="00796984">
      <w:bookmarkStart w:id="1" w:name="_ybzx1v85j6i7" w:colFirst="0" w:colLast="0"/>
      <w:bookmarkStart w:id="2" w:name="_gjdgxs" w:colFirst="0" w:colLast="0"/>
      <w:bookmarkEnd w:id="1"/>
      <w:bookmarkEnd w:id="2"/>
    </w:p>
    <w:sectPr w:rsidR="00796984" w:rsidSect="007D7E2B">
      <w:pgSz w:w="12240" w:h="15840"/>
      <w:pgMar w:top="360" w:right="1008" w:bottom="72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96984"/>
    <w:rsid w:val="00087864"/>
    <w:rsid w:val="000E7A32"/>
    <w:rsid w:val="002C130B"/>
    <w:rsid w:val="003D01A2"/>
    <w:rsid w:val="005A713B"/>
    <w:rsid w:val="00645F48"/>
    <w:rsid w:val="006D559D"/>
    <w:rsid w:val="00744BF0"/>
    <w:rsid w:val="00796984"/>
    <w:rsid w:val="007D7E2B"/>
    <w:rsid w:val="007F22A7"/>
    <w:rsid w:val="008A247D"/>
    <w:rsid w:val="00905D1B"/>
    <w:rsid w:val="00B5100B"/>
    <w:rsid w:val="00C77670"/>
    <w:rsid w:val="00D728D0"/>
    <w:rsid w:val="00D7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Straight Arrow Connector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76760"/>
  </w:style>
  <w:style w:type="paragraph" w:styleId="Heading1">
    <w:name w:val="heading 1"/>
    <w:basedOn w:val="Normal"/>
    <w:next w:val="Normal"/>
    <w:rsid w:val="00D76760"/>
    <w:pPr>
      <w:keepNext/>
      <w:keepLines/>
      <w:spacing w:before="480" w:after="120"/>
      <w:contextualSpacing/>
      <w:outlineLvl w:val="0"/>
    </w:pPr>
    <w:rPr>
      <w:b/>
      <w:sz w:val="48"/>
      <w:szCs w:val="48"/>
    </w:rPr>
  </w:style>
  <w:style w:type="paragraph" w:styleId="Heading2">
    <w:name w:val="heading 2"/>
    <w:basedOn w:val="Normal"/>
    <w:next w:val="Normal"/>
    <w:rsid w:val="00D76760"/>
    <w:pPr>
      <w:keepNext/>
      <w:jc w:val="center"/>
      <w:outlineLvl w:val="1"/>
    </w:pPr>
    <w:rPr>
      <w:b/>
    </w:rPr>
  </w:style>
  <w:style w:type="paragraph" w:styleId="Heading3">
    <w:name w:val="heading 3"/>
    <w:basedOn w:val="Normal"/>
    <w:next w:val="Normal"/>
    <w:rsid w:val="00D76760"/>
    <w:pPr>
      <w:keepNext/>
      <w:outlineLvl w:val="2"/>
    </w:pPr>
  </w:style>
  <w:style w:type="paragraph" w:styleId="Heading4">
    <w:name w:val="heading 4"/>
    <w:basedOn w:val="Normal"/>
    <w:next w:val="Normal"/>
    <w:rsid w:val="00D76760"/>
    <w:pPr>
      <w:keepNext/>
      <w:jc w:val="center"/>
      <w:outlineLvl w:val="3"/>
    </w:pPr>
    <w:rPr>
      <w:u w:val="single"/>
    </w:rPr>
  </w:style>
  <w:style w:type="paragraph" w:styleId="Heading5">
    <w:name w:val="heading 5"/>
    <w:basedOn w:val="Normal"/>
    <w:next w:val="Normal"/>
    <w:rsid w:val="00D76760"/>
    <w:pPr>
      <w:keepNext/>
      <w:keepLines/>
      <w:spacing w:before="220" w:after="40"/>
      <w:contextualSpacing/>
      <w:outlineLvl w:val="4"/>
    </w:pPr>
    <w:rPr>
      <w:b/>
      <w:sz w:val="22"/>
      <w:szCs w:val="22"/>
    </w:rPr>
  </w:style>
  <w:style w:type="paragraph" w:styleId="Heading6">
    <w:name w:val="heading 6"/>
    <w:basedOn w:val="Normal"/>
    <w:next w:val="Normal"/>
    <w:rsid w:val="00D7676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76760"/>
    <w:pPr>
      <w:jc w:val="center"/>
    </w:pPr>
  </w:style>
  <w:style w:type="paragraph" w:styleId="Subtitle">
    <w:name w:val="Subtitle"/>
    <w:basedOn w:val="Normal"/>
    <w:next w:val="Normal"/>
    <w:rsid w:val="00D76760"/>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76760"/>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416</Words>
  <Characters>2375</Characters>
  <Application>Microsoft Office Word</Application>
  <DocSecurity>0</DocSecurity>
  <Lines>19</Lines>
  <Paragraphs>5</Paragraphs>
  <ScaleCrop>false</ScaleCrop>
  <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cp:revision>
  <dcterms:created xsi:type="dcterms:W3CDTF">2017-04-18T10:34:00Z</dcterms:created>
  <dcterms:modified xsi:type="dcterms:W3CDTF">2017-04-29T09:16:00Z</dcterms:modified>
</cp:coreProperties>
</file>